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772C98" w14:textId="77777777" w:rsidR="006A613E" w:rsidRDefault="00B21AD4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Anexa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2</w:t>
      </w:r>
    </w:p>
    <w:p w14:paraId="1DF696B1" w14:textId="77777777" w:rsidR="006A613E" w:rsidRDefault="006A613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7FFC51E" w14:textId="77777777" w:rsidR="006A613E" w:rsidRDefault="006A613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A39C7F2" w14:textId="77777777" w:rsidR="006A613E" w:rsidRDefault="00B21AD4">
      <w:pPr>
        <w:pStyle w:val="Heading2"/>
        <w:keepLines w:val="0"/>
        <w:spacing w:before="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t6xvhntwi6t" w:colFirst="0" w:colLast="0"/>
      <w:bookmarkEnd w:id="0"/>
      <w:r>
        <w:rPr>
          <w:rFonts w:ascii="Times New Roman" w:eastAsia="Times New Roman" w:hAnsi="Times New Roman" w:cs="Times New Roman"/>
          <w:b/>
          <w:sz w:val="28"/>
          <w:szCs w:val="28"/>
        </w:rPr>
        <w:t>FIŞA DE EVALUARE</w:t>
      </w:r>
    </w:p>
    <w:p w14:paraId="25B863A9" w14:textId="77777777" w:rsidR="006A613E" w:rsidRDefault="00B21AD4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viabilității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proiectului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investițional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angajamentul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implementării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acțiunilor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ecologizare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DD40E95" w14:textId="77777777" w:rsidR="006A613E" w:rsidRDefault="00B21AD4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cadrul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Programului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Ecologizare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a IMM</w:t>
      </w:r>
    </w:p>
    <w:p w14:paraId="3B4028D8" w14:textId="77777777" w:rsidR="006A613E" w:rsidRDefault="006A613E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"/>
        <w:tblW w:w="102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68"/>
        <w:gridCol w:w="300"/>
        <w:gridCol w:w="105"/>
        <w:gridCol w:w="660"/>
        <w:gridCol w:w="720"/>
        <w:gridCol w:w="1395"/>
        <w:gridCol w:w="105"/>
        <w:gridCol w:w="465"/>
        <w:gridCol w:w="1965"/>
        <w:gridCol w:w="540"/>
        <w:gridCol w:w="2340"/>
      </w:tblGrid>
      <w:tr w:rsidR="006A613E" w14:paraId="2F06E60B" w14:textId="77777777">
        <w:tc>
          <w:tcPr>
            <w:tcW w:w="34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BC195" w14:textId="77777777" w:rsidR="006A613E" w:rsidRDefault="00B21AD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Dosar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nr.</w:t>
            </w:r>
          </w:p>
        </w:tc>
        <w:tc>
          <w:tcPr>
            <w:tcW w:w="68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E462C" w14:textId="77777777" w:rsidR="006A613E" w:rsidRDefault="006A61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A613E" w14:paraId="6D604754" w14:textId="77777777">
        <w:tc>
          <w:tcPr>
            <w:tcW w:w="34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408BE" w14:textId="77777777" w:rsidR="006A613E" w:rsidRDefault="00B21AD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Numele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prenumele</w:t>
            </w:r>
            <w:proofErr w:type="spellEnd"/>
          </w:p>
        </w:tc>
        <w:tc>
          <w:tcPr>
            <w:tcW w:w="68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02536" w14:textId="77777777" w:rsidR="006A613E" w:rsidRDefault="006A61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613E" w14:paraId="3E80267C" w14:textId="77777777">
        <w:tc>
          <w:tcPr>
            <w:tcW w:w="34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D62FE" w14:textId="77777777" w:rsidR="006A613E" w:rsidRDefault="00B21AD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Denumirea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entității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economice</w:t>
            </w:r>
            <w:proofErr w:type="spellEnd"/>
          </w:p>
        </w:tc>
        <w:tc>
          <w:tcPr>
            <w:tcW w:w="68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B7F52" w14:textId="77777777" w:rsidR="006A613E" w:rsidRDefault="006A61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613E" w14:paraId="7D0B7531" w14:textId="77777777">
        <w:tc>
          <w:tcPr>
            <w:tcW w:w="20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137A4" w14:textId="77777777" w:rsidR="006A613E" w:rsidRDefault="00B21A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Telefon</w:t>
            </w:r>
            <w:proofErr w:type="spellEnd"/>
          </w:p>
        </w:tc>
        <w:tc>
          <w:tcPr>
            <w:tcW w:w="33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06B31" w14:textId="77777777" w:rsidR="006A613E" w:rsidRDefault="00B21A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Email</w:t>
            </w:r>
          </w:p>
        </w:tc>
        <w:tc>
          <w:tcPr>
            <w:tcW w:w="2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CFDC3" w14:textId="77777777" w:rsidR="006A613E" w:rsidRDefault="00B21A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Raion</w:t>
            </w:r>
            <w:proofErr w:type="spellEnd"/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FD5D7" w14:textId="77777777" w:rsidR="006A613E" w:rsidRDefault="00B21A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Localitate</w:t>
            </w:r>
            <w:proofErr w:type="spellEnd"/>
          </w:p>
        </w:tc>
      </w:tr>
      <w:tr w:rsidR="006A613E" w14:paraId="0E0584CD" w14:textId="77777777">
        <w:tc>
          <w:tcPr>
            <w:tcW w:w="20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BD2B6" w14:textId="77777777" w:rsidR="006A613E" w:rsidRDefault="006A61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F57F9" w14:textId="77777777" w:rsidR="006A613E" w:rsidRDefault="006A613E">
            <w:pPr>
              <w:spacing w:line="240" w:lineRule="auto"/>
              <w:rPr>
                <w:rFonts w:ascii="Calibri" w:eastAsia="Calibri" w:hAnsi="Calibri" w:cs="Calibri"/>
                <w:color w:val="0563C1"/>
                <w:sz w:val="24"/>
                <w:szCs w:val="24"/>
                <w:u w:val="single"/>
              </w:rPr>
            </w:pPr>
          </w:p>
        </w:tc>
        <w:tc>
          <w:tcPr>
            <w:tcW w:w="2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ECCB6" w14:textId="77777777" w:rsidR="006A613E" w:rsidRDefault="006A61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D0597B" w14:textId="77777777" w:rsidR="006A613E" w:rsidRDefault="006A61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613E" w14:paraId="5FDF149A" w14:textId="77777777">
        <w:tc>
          <w:tcPr>
            <w:tcW w:w="34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45A09" w14:textId="77777777" w:rsidR="006A613E" w:rsidRDefault="00B21AD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Domeniul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activitate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economică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conform CAEM</w:t>
            </w:r>
          </w:p>
        </w:tc>
        <w:tc>
          <w:tcPr>
            <w:tcW w:w="68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EC02A" w14:textId="77777777" w:rsidR="006A613E" w:rsidRDefault="006A61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613E" w14:paraId="71634788" w14:textId="77777777">
        <w:tc>
          <w:tcPr>
            <w:tcW w:w="34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62FD7" w14:textId="77777777" w:rsidR="006A613E" w:rsidRDefault="00B21AD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Activitatea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întreprinderii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la moment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sau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ideea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afacere</w:t>
            </w:r>
            <w:proofErr w:type="spellEnd"/>
          </w:p>
        </w:tc>
        <w:tc>
          <w:tcPr>
            <w:tcW w:w="68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6010E" w14:textId="77777777" w:rsidR="006A613E" w:rsidRDefault="006A61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613E" w14:paraId="1EF05A4D" w14:textId="77777777">
        <w:tc>
          <w:tcPr>
            <w:tcW w:w="27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C1742" w14:textId="77777777" w:rsidR="006A613E" w:rsidRDefault="00B21A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Etapa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dezvoltări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afacerii</w:t>
            </w:r>
            <w:proofErr w:type="spellEnd"/>
          </w:p>
        </w:tc>
        <w:tc>
          <w:tcPr>
            <w:tcW w:w="2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4F35A" w14:textId="77777777" w:rsidR="006A613E" w:rsidRDefault="00B21A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Start up </w:t>
            </w:r>
          </w:p>
        </w:tc>
        <w:tc>
          <w:tcPr>
            <w:tcW w:w="25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89C43" w14:textId="77777777" w:rsidR="006A613E" w:rsidRDefault="00B21A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Activitate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economică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până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la 1 an</w:t>
            </w:r>
          </w:p>
        </w:tc>
        <w:tc>
          <w:tcPr>
            <w:tcW w:w="2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F84A4" w14:textId="77777777" w:rsidR="006A613E" w:rsidRDefault="00B21A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Activitate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economică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mai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mare de 1 an</w:t>
            </w:r>
          </w:p>
        </w:tc>
      </w:tr>
      <w:tr w:rsidR="006A613E" w14:paraId="0EF5F814" w14:textId="77777777">
        <w:trPr>
          <w:trHeight w:val="1380"/>
        </w:trPr>
        <w:tc>
          <w:tcPr>
            <w:tcW w:w="196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503D5" w14:textId="77777777" w:rsidR="006A613E" w:rsidRDefault="006A613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230BD45" w14:textId="77777777" w:rsidR="006A613E" w:rsidRDefault="00B21AD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Fezabilitatea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acțiunilor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ecologizare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raport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cu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dezvoltarea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financiar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sustenabilă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întreprinderii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protecția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mediului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înconjurător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82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9F76D" w14:textId="77777777" w:rsidR="006A613E" w:rsidRDefault="00B21AD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highlight w:val="white"/>
              </w:rPr>
              <w:t>Eficiența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highlight w:val="white"/>
              </w:rPr>
              <w:t>energetică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highlight w:val="white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highlight w:val="white"/>
              </w:rPr>
              <w:t>utilizarea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highlight w:val="white"/>
              </w:rPr>
              <w:t>respons</w:t>
            </w:r>
            <w:r>
              <w:rPr>
                <w:rFonts w:ascii="Times New Roman" w:eastAsia="Times New Roman" w:hAnsi="Times New Roman" w:cs="Times New Roman"/>
                <w:i/>
                <w:highlight w:val="white"/>
              </w:rPr>
              <w:t>abilă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highlight w:val="white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highlight w:val="white"/>
              </w:rPr>
              <w:t>resurselor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highlight w:val="white"/>
              </w:rPr>
              <w:t xml:space="preserve"> de-a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highlight w:val="white"/>
              </w:rPr>
              <w:t>lungul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highlight w:val="white"/>
              </w:rPr>
              <w:t>lanțului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highlight w:val="white"/>
              </w:rPr>
              <w:t>valoric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highlight w:val="white"/>
              </w:rPr>
              <w:t>.</w:t>
            </w:r>
          </w:p>
        </w:tc>
      </w:tr>
      <w:tr w:rsidR="006A613E" w14:paraId="12B354B2" w14:textId="77777777">
        <w:trPr>
          <w:trHeight w:val="1485"/>
        </w:trPr>
        <w:tc>
          <w:tcPr>
            <w:tcW w:w="196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AC4D3" w14:textId="77777777" w:rsidR="006A613E" w:rsidRDefault="006A61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D96EA" w14:textId="77777777" w:rsidR="006A613E" w:rsidRDefault="00B21AD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  <w:highlight w:val="white"/>
              </w:rPr>
              <w:t xml:space="preserve">Economia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highlight w:val="white"/>
              </w:rPr>
              <w:t>circulară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highlight w:val="white"/>
              </w:rPr>
              <w:t>prin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highlight w:val="white"/>
              </w:rPr>
              <w:t>gestionarea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highlight w:val="white"/>
              </w:rPr>
              <w:t>materiei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highlight w:val="white"/>
              </w:rPr>
              <w:t xml:space="preserve"> prime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highlight w:val="white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highlight w:val="white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highlight w:val="white"/>
              </w:rPr>
              <w:t>deșeurilor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highlight w:val="whit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highlight w:val="white"/>
              </w:rPr>
              <w:t>reciclarea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highlight w:val="white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highlight w:val="white"/>
              </w:rPr>
              <w:t>reutilizarea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highlight w:val="whit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highlight w:val="white"/>
              </w:rPr>
              <w:t>reducerea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highlight w:val="white"/>
              </w:rPr>
              <w:t>pierderilor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highlight w:val="white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highlight w:val="white"/>
              </w:rPr>
              <w:t>resurse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highlight w:val="white"/>
              </w:rPr>
              <w:t>valoroase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highlight w:val="white"/>
              </w:rPr>
              <w:t>întreprinderii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highlight w:val="white"/>
              </w:rPr>
              <w:t>.</w:t>
            </w:r>
          </w:p>
        </w:tc>
      </w:tr>
      <w:tr w:rsidR="006A613E" w14:paraId="7D42894A" w14:textId="77777777">
        <w:trPr>
          <w:trHeight w:val="1530"/>
        </w:trPr>
        <w:tc>
          <w:tcPr>
            <w:tcW w:w="196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4E14C" w14:textId="77777777" w:rsidR="006A613E" w:rsidRDefault="006A61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3CFAB" w14:textId="77777777" w:rsidR="006A613E" w:rsidRDefault="00B21AD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  <w:highlight w:val="white"/>
              </w:rPr>
              <w:t>Eco-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highlight w:val="white"/>
              </w:rPr>
              <w:t>inovarea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highlight w:val="white"/>
              </w:rPr>
              <w:t>prin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highlight w:val="white"/>
              </w:rPr>
              <w:t>integrarea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highlight w:val="white"/>
              </w:rPr>
              <w:t>modelelor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highlight w:val="white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highlight w:val="white"/>
              </w:rPr>
              <w:t>afaceri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highlight w:val="white"/>
              </w:rPr>
              <w:t xml:space="preserve"> „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highlight w:val="white"/>
              </w:rPr>
              <w:t>verzi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highlight w:val="white"/>
              </w:rPr>
              <w:t xml:space="preserve">”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highlight w:val="white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highlight w:val="white"/>
              </w:rPr>
              <w:t>circulare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highlight w:val="whit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highlight w:val="white"/>
              </w:rPr>
              <w:t>implementarea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highlight w:val="white"/>
              </w:rPr>
              <w:t>tehnologiilor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highlight w:val="white"/>
              </w:rPr>
              <w:t>ecologice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highlight w:val="white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highlight w:val="white"/>
              </w:rPr>
              <w:t>procesul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highlight w:val="white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highlight w:val="white"/>
              </w:rPr>
              <w:t>producere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highlight w:val="white"/>
              </w:rPr>
              <w:t>.</w:t>
            </w:r>
          </w:p>
        </w:tc>
      </w:tr>
      <w:tr w:rsidR="006A613E" w14:paraId="27095F94" w14:textId="77777777">
        <w:tc>
          <w:tcPr>
            <w:tcW w:w="1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9E898" w14:textId="77777777" w:rsidR="006A613E" w:rsidRDefault="006A613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77D1438" w14:textId="77777777" w:rsidR="006A613E" w:rsidRDefault="00B21AD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Fezabilitatea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organizațională</w:t>
            </w:r>
            <w:proofErr w:type="spellEnd"/>
          </w:p>
          <w:p w14:paraId="547D6BB4" w14:textId="77777777" w:rsidR="006A613E" w:rsidRDefault="006A613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9BD8B" w14:textId="77777777" w:rsidR="006A613E" w:rsidRDefault="006A613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613E" w14:paraId="3FF4C080" w14:textId="77777777">
        <w:tc>
          <w:tcPr>
            <w:tcW w:w="1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481B1" w14:textId="77777777" w:rsidR="006A613E" w:rsidRDefault="006A613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B101D5F" w14:textId="77777777" w:rsidR="006A613E" w:rsidRDefault="00B21AD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Utilizarea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performanțelor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mediu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ca factor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competitivitate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intrarea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pe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piețele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internaționale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sau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substituirea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importurilor</w:t>
            </w:r>
            <w:proofErr w:type="spellEnd"/>
          </w:p>
        </w:tc>
        <w:tc>
          <w:tcPr>
            <w:tcW w:w="82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39695" w14:textId="77777777" w:rsidR="006A613E" w:rsidRDefault="006A613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613E" w14:paraId="192CE5F7" w14:textId="77777777">
        <w:tc>
          <w:tcPr>
            <w:tcW w:w="1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9B755" w14:textId="77777777" w:rsidR="006A613E" w:rsidRDefault="006A613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D4B00A2" w14:textId="77777777" w:rsidR="006A613E" w:rsidRDefault="00B21AD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Gradul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risc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al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proiectului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investițional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21642F01" w14:textId="77777777" w:rsidR="006A613E" w:rsidRDefault="006A613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BFF46" w14:textId="77777777" w:rsidR="006A613E" w:rsidRDefault="006A613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613E" w14:paraId="63711F20" w14:textId="77777777">
        <w:tc>
          <w:tcPr>
            <w:tcW w:w="27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EFDC9" w14:textId="77777777" w:rsidR="006A613E" w:rsidRDefault="00B21AD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Calificativul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evaluării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fezabilității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afacerii</w:t>
            </w:r>
            <w:proofErr w:type="spellEnd"/>
          </w:p>
        </w:tc>
        <w:tc>
          <w:tcPr>
            <w:tcW w:w="22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AE5AF" w14:textId="77777777" w:rsidR="006A613E" w:rsidRDefault="00B21A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Recomandat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Aprobare-finanțare</w:t>
            </w:r>
            <w:proofErr w:type="spellEnd"/>
          </w:p>
        </w:tc>
        <w:tc>
          <w:tcPr>
            <w:tcW w:w="29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A1FFF" w14:textId="77777777" w:rsidR="006A613E" w:rsidRDefault="00B21A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Mediu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fezabil</w:t>
            </w:r>
            <w:proofErr w:type="spellEnd"/>
          </w:p>
          <w:p w14:paraId="259A6709" w14:textId="77777777" w:rsidR="006A613E" w:rsidRDefault="00B21A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clarificări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suplimentare</w:t>
            </w:r>
            <w:proofErr w:type="spellEnd"/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F7F3D" w14:textId="77777777" w:rsidR="006A613E" w:rsidRDefault="00B21A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Slab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fezabil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Nefezabil</w:t>
            </w:r>
            <w:proofErr w:type="spellEnd"/>
          </w:p>
        </w:tc>
      </w:tr>
      <w:tr w:rsidR="006A613E" w14:paraId="3A9F8C93" w14:textId="77777777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3F1E9" w14:textId="77777777" w:rsidR="006A613E" w:rsidRDefault="006A613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9241E9B" w14:textId="77777777" w:rsidR="006A613E" w:rsidRDefault="00B21AD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Clarificări</w:t>
            </w:r>
            <w:proofErr w:type="spellEnd"/>
          </w:p>
        </w:tc>
        <w:tc>
          <w:tcPr>
            <w:tcW w:w="859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70B89" w14:textId="77777777" w:rsidR="006A613E" w:rsidRDefault="006A613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E423779" w14:textId="77777777" w:rsidR="006A613E" w:rsidRDefault="006A613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D56F958" w14:textId="77777777" w:rsidR="006A613E" w:rsidRDefault="006A613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CA87D62" w14:textId="77777777" w:rsidR="006A613E" w:rsidRDefault="006A613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6DEFF55" w14:textId="77777777" w:rsidR="006A613E" w:rsidRDefault="006A613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3F6148F" w14:textId="77777777" w:rsidR="006A613E" w:rsidRDefault="006A613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27F59AA" w14:textId="77777777" w:rsidR="006A613E" w:rsidRDefault="006A613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613E" w14:paraId="29FCA44C" w14:textId="77777777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0B7A0" w14:textId="77777777" w:rsidR="006A613E" w:rsidRDefault="006A61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8F12EE4" w14:textId="77777777" w:rsidR="006A613E" w:rsidRDefault="00B21A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CONCLUZII</w:t>
            </w:r>
          </w:p>
        </w:tc>
        <w:tc>
          <w:tcPr>
            <w:tcW w:w="859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0E2C2" w14:textId="77777777" w:rsidR="006A613E" w:rsidRDefault="006A613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227DE9B" w14:textId="77777777" w:rsidR="006A613E" w:rsidRDefault="006A613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E93A7A5" w14:textId="77777777" w:rsidR="006A613E" w:rsidRDefault="006A613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193156B" w14:textId="77777777" w:rsidR="006A613E" w:rsidRDefault="006A613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2A997B8" w14:textId="77777777" w:rsidR="006A613E" w:rsidRDefault="006A613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F2E2C43" w14:textId="77777777" w:rsidR="006A613E" w:rsidRDefault="006A613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964C593" w14:textId="77777777" w:rsidR="006A613E" w:rsidRDefault="006A613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C37AFE1" w14:textId="77777777" w:rsidR="006A613E" w:rsidRDefault="006A613E">
      <w:pPr>
        <w:keepNext/>
        <w:spacing w:before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F633463" w14:textId="461DD8FD" w:rsidR="006A613E" w:rsidRDefault="00B21AD4">
      <w:pPr>
        <w:keepNext/>
        <w:spacing w:before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Expert – evaluator ____________________   </w:t>
      </w:r>
    </w:p>
    <w:p w14:paraId="7BDD9825" w14:textId="77777777" w:rsidR="006A613E" w:rsidRDefault="006A613E">
      <w:pPr>
        <w:spacing w:before="12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F22D001" w14:textId="77777777" w:rsidR="006A613E" w:rsidRDefault="00B21AD4">
      <w:pPr>
        <w:spacing w:before="12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Data __/_____________/ 2020</w:t>
      </w:r>
    </w:p>
    <w:p w14:paraId="7592AD46" w14:textId="77777777" w:rsidR="006A613E" w:rsidRDefault="006A613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70E3A76" w14:textId="77777777" w:rsidR="006A613E" w:rsidRDefault="006A613E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17E5873A" w14:textId="77777777" w:rsidR="006A613E" w:rsidRDefault="006A613E"/>
    <w:sectPr w:rsidR="006A613E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613E"/>
    <w:rsid w:val="006A613E"/>
    <w:rsid w:val="00B21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DA1A6B"/>
  <w15:docId w15:val="{E60CCB77-D0D8-4958-8FDC-059392D00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224</Words>
  <Characters>1282</Characters>
  <Application>Microsoft Office Word</Application>
  <DocSecurity>0</DocSecurity>
  <Lines>10</Lines>
  <Paragraphs>3</Paragraphs>
  <ScaleCrop>false</ScaleCrop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Egor Rusu</cp:lastModifiedBy>
  <cp:revision>2</cp:revision>
  <dcterms:created xsi:type="dcterms:W3CDTF">2020-12-16T08:13:00Z</dcterms:created>
  <dcterms:modified xsi:type="dcterms:W3CDTF">2020-12-16T08:13:00Z</dcterms:modified>
</cp:coreProperties>
</file>